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CHILD OKEFORD PARISH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Minutes of the Child Okeford Parish Council Meeting held on 10th Feb 2025 at 7pm at Child Okeford Community Centre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Present: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(Chair), Cllr. Robert Smith, Cllr. M Salisbury, Cllr. M Kerridge, Cllr. G Sparrow, Cllr. S Jesperson, Cllr. S Brady,Cllr. B Ireland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Attendance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Laura Foulkes – Parish Clerk,  Alan Blundell - Footpaths Officer </w:t>
      </w:r>
    </w:p>
    <w:p w:rsidR="00000000" w:rsidDel="00000000" w:rsidP="00000000" w:rsidRDefault="00000000" w:rsidRPr="00000000" w14:paraId="00000007">
      <w:pPr>
        <w:spacing w:after="0" w:line="240" w:lineRule="auto"/>
        <w:ind w:left="144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Members of the Public: Matt Clayton, Dorset Council Transport Planning Project Officer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Apologies for absence: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K Knapton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01</w:t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Electric Vehicle Charging Points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POints made by Matt Clayton, Transport Planning Project Officer.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government has given a pot of funds to put EVC points in Dorset villages, Child Okeford is one of interest. The premise is to allow properties without the space to charge on a driveway, and visitors a place to do so.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points will be charged at a commercial rate approx 55p per unit, not a residential rate (approx. 7p) but will have an overnight charge that will be cheaper.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landowner will get a small cut of 1.5p per unit, no cost at all to the landowner. 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points are maintained by the company for 15 years, all paid for by the government grant.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After 15 years the landowner can choose to keep or remove, and can choose a different supplier.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Green areas aren't an option, but chip or stone gravel surface is fine.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Dorset Council would not stipulate the EVC space is restricted only for cars being charged.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 point can charge 2 cars.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layby can be suggested, but a 15kw supply is needed.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25.02.02</w:t>
        <w:tab/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To Receive Declarations of Interest in Matters on the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received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Confirmation of the Minutes of the Parish Council Meeting held on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6th Jan 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to approve the Minutes of the Parish Council Meeting held on 6th January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Proposed: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Cllr.T Cotton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Smith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25.02.04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To Discuss Matters Arising from the Previous Minutes 6th January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VE Day support grant request from SERO</w:t>
      </w:r>
    </w:p>
    <w:p w:rsidR="00000000" w:rsidDel="00000000" w:rsidP="00000000" w:rsidRDefault="00000000" w:rsidRPr="00000000" w14:paraId="0000001D">
      <w:pPr>
        <w:spacing w:after="0"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agree to support the grant request for the VE Day organisation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Proposed: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Cllr.T Cotton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Smith</w:t>
      </w:r>
    </w:p>
    <w:p w:rsidR="00000000" w:rsidDel="00000000" w:rsidP="00000000" w:rsidRDefault="00000000" w:rsidRPr="00000000" w14:paraId="0000001F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Clerk to reply and organise funds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25.02.05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Public Participation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8" w:hanging="141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25.02.06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     Ward Councillors Report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Dorset Council Budget decisions will take place on Tuesday 11th February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Government has confirmed that Wessex has not been included within the Devolution Priority Programme. Find out more here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https://www.dorsetcouncil.gov.uk/news/wessex-not-accepted-into-devolution-priority-programme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25.02.07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Footpaths Report 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number of trees have come down in recent storms but The Rangers have been out to clear these. 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Chippings are being laid but the weather is delaying some of the work.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Alan and the Parish Council would like to say 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big thank you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to the lady who spends time repairing banks of the mill stream, mows the banks and has built a fantastic bench! 🙂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Alan to request a quote from the Rangers to improve the footpath at Pinewalk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25.02.08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Tree Matters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25.02.09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Highways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Councilors have some questions / comments about the 20mph provision plan, as to where the signage will be placed.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Cllr.’s S Brady and B Ireland will do a ‘walk-around’ and report back to the Council.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Clerk to send comments by  Friday 14th Feb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25.02.10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Planning Matters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Receive Decisions of Dorset Council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</w:t>
      </w:r>
    </w:p>
    <w:p w:rsidR="00000000" w:rsidDel="00000000" w:rsidP="00000000" w:rsidRDefault="00000000" w:rsidRPr="00000000" w14:paraId="00000033">
      <w:pPr>
        <w:spacing w:after="0" w:line="240" w:lineRule="auto"/>
        <w:ind w:left="0" w:firstLine="0"/>
        <w:jc w:val="left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Planning Decisions Received as of 31.01.25</w:t>
      </w:r>
    </w:p>
    <w:p w:rsidR="00000000" w:rsidDel="00000000" w:rsidP="00000000" w:rsidRDefault="00000000" w:rsidRPr="00000000" w14:paraId="00000034">
      <w:pPr>
        <w:spacing w:after="0" w:line="240" w:lineRule="auto"/>
        <w:ind w:left="720" w:firstLine="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P/HOU/2024/06113 - Granted</w:t>
      </w:r>
    </w:p>
    <w:p w:rsidR="00000000" w:rsidDel="00000000" w:rsidP="00000000" w:rsidRDefault="00000000" w:rsidRPr="00000000" w14:paraId="00000035">
      <w:pPr>
        <w:spacing w:after="0" w:line="240" w:lineRule="auto"/>
        <w:ind w:left="720" w:firstLine="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Location: Coach Cottage High Street Child Okeford DT11 8EJ</w:t>
      </w:r>
    </w:p>
    <w:p w:rsidR="00000000" w:rsidDel="00000000" w:rsidP="00000000" w:rsidRDefault="00000000" w:rsidRPr="00000000" w14:paraId="00000036">
      <w:pPr>
        <w:spacing w:after="0" w:line="240" w:lineRule="auto"/>
        <w:ind w:left="720" w:firstLine="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Proposal: Erect first floor Dormer extension and replace roofing over single storey kitchen</w:t>
      </w:r>
    </w:p>
    <w:p w:rsidR="00000000" w:rsidDel="00000000" w:rsidP="00000000" w:rsidRDefault="00000000" w:rsidRPr="00000000" w14:paraId="00000037">
      <w:pPr>
        <w:spacing w:after="0" w:line="240" w:lineRule="auto"/>
        <w:ind w:left="0" w:firstLine="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0" w:firstLine="72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P/HOU/2024/06884 - Granted</w:t>
      </w:r>
    </w:p>
    <w:p w:rsidR="00000000" w:rsidDel="00000000" w:rsidP="00000000" w:rsidRDefault="00000000" w:rsidRPr="00000000" w14:paraId="00000039">
      <w:pPr>
        <w:spacing w:after="0" w:line="240" w:lineRule="auto"/>
        <w:ind w:left="0" w:firstLine="72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Location: 22 Millbrook Close Child Okeford DT11 8HA</w:t>
      </w:r>
    </w:p>
    <w:p w:rsidR="00000000" w:rsidDel="00000000" w:rsidP="00000000" w:rsidRDefault="00000000" w:rsidRPr="00000000" w14:paraId="0000003A">
      <w:pPr>
        <w:spacing w:after="0" w:line="240" w:lineRule="auto"/>
        <w:ind w:left="0" w:firstLine="720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Proposal: Demolish existing garage, erect two storey side extension and front porch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Consider Planning Applications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 Consider Planning Appeals -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highlight w:val="white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Other Planning Matters -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25.02.11</w:t>
        <w:tab/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Finance, Accounting and Administration Matters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Approve the Schedule of Payments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Approval of the Payments Schedule and total amount 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 £767.45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January 25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43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M Kerridge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Approve the Statement of Accounts 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31.01.25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Statement of Accounts 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31.01.25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M Kerridge 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Other financial matters:</w:t>
      </w:r>
    </w:p>
    <w:p w:rsidR="00000000" w:rsidDel="00000000" w:rsidP="00000000" w:rsidRDefault="00000000" w:rsidRPr="00000000" w14:paraId="00000049">
      <w:pPr>
        <w:numPr>
          <w:ilvl w:val="1"/>
          <w:numId w:val="11"/>
        </w:numPr>
        <w:spacing w:after="0" w:line="240" w:lineRule="auto"/>
        <w:ind w:left="1440" w:hanging="360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Insurances - the insurance company has accepted to quote to enable all insurance needs to be under one company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Clerk to correspond with Insurers </w:t>
      </w:r>
    </w:p>
    <w:p w:rsidR="00000000" w:rsidDel="00000000" w:rsidP="00000000" w:rsidRDefault="00000000" w:rsidRPr="00000000" w14:paraId="0000004A">
      <w:pPr>
        <w:spacing w:after="0" w:line="240" w:lineRule="auto"/>
        <w:ind w:left="720" w:firstLine="0"/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912" w:firstLine="0"/>
        <w:jc w:val="both"/>
        <w:rPr>
          <w:rFonts w:ascii="Arial" w:cs="Arial" w:eastAsia="Arial" w:hAnsi="Arial"/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25.02.12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Correspondence and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Parish Council reviewed the points raised by Leaperland. However, as this site is designated as a greenfield area and lies outside the Parish boundary, our policy is not to support development in such locations.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Clerk to respond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25.02.13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Matters of Interest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Ireland suggests we have a stand at the Hey Day to explain what the plans are for the community centre, the Parish Council agree.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 the new Community Speedwatch Co-ordinator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S Brady has carried out 3 speed watches over the last couple of  months with her great team. Of 473 cars, 28 were speeding and have been notified to the police.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next meeting of the Parish Council will be held on Monday 3rd March 2025</w:t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*There will be a CERP (community emergency resilience plan) 45min Q&amp;A session presented by a member of the Dorset Council at 6pm prior to the meeting.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Chairman declared the meeting closed at 8.15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16"/>
          <w:szCs w:val="16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Signed   ...........................................................       Dated  ................................................ Chairman of the Council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dorsetcouncil.gov.uk/news/wessex-not-accepted-into-devolution-priority-programme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31N020MofG6qfBA32T1hGktL6Q==">CgMxLjAyCGguZ2pkZ3hzMgloLjMwajB6bGw4AHIhMXlISmUzR1MzenZsR21fdTFLSEVrMVNia1lBV2R4elQ3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2024-10-08T11:37:00Z</dcterms:created>
</cp:coreProperties>
</file>